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0F6" w:rsidRPr="00EE70F6" w:rsidRDefault="00EE70F6" w:rsidP="002851D9">
      <w:pPr>
        <w:jc w:val="both"/>
        <w:outlineLvl w:val="0"/>
        <w:rPr>
          <w:b/>
        </w:rPr>
      </w:pPr>
      <w:r w:rsidRPr="00EE70F6">
        <w:rPr>
          <w:b/>
        </w:rPr>
        <w:t>K</w:t>
      </w:r>
      <w:r w:rsidR="002851D9" w:rsidRPr="00EE70F6">
        <w:rPr>
          <w:b/>
        </w:rPr>
        <w:t xml:space="preserve">utatás-fejlesztés és </w:t>
      </w:r>
      <w:r w:rsidRPr="00EE70F6">
        <w:rPr>
          <w:b/>
        </w:rPr>
        <w:t>innováció</w:t>
      </w:r>
    </w:p>
    <w:p w:rsidR="0096347D" w:rsidRDefault="00EE70F6" w:rsidP="00D9148D">
      <w:pPr>
        <w:jc w:val="both"/>
        <w:outlineLvl w:val="0"/>
      </w:pPr>
      <w:r>
        <w:t xml:space="preserve">A kutatás-fejlesztés és </w:t>
      </w:r>
      <w:r w:rsidR="002851D9" w:rsidRPr="00EE70F6">
        <w:t>az innováció a Tudásközpont olyan fő tevékenységei, amelyeket folyamat alapon végez.</w:t>
      </w:r>
      <w:r>
        <w:t xml:space="preserve"> </w:t>
      </w:r>
      <w:r w:rsidR="0096347D">
        <w:t>A</w:t>
      </w:r>
      <w:r>
        <w:t xml:space="preserve"> Tudásközpont m</w:t>
      </w:r>
      <w:r w:rsidRPr="0081091B">
        <w:t>űködés</w:t>
      </w:r>
      <w:r>
        <w:t>i folyamatai</w:t>
      </w:r>
      <w:r w:rsidR="00B47D58">
        <w:t xml:space="preserve">t </w:t>
      </w:r>
      <w:r>
        <w:t>az ISO 9001 m</w:t>
      </w:r>
      <w:r w:rsidRPr="00486486">
        <w:t>inőségirányítási rendszer</w:t>
      </w:r>
      <w:r>
        <w:t xml:space="preserve"> kö</w:t>
      </w:r>
      <w:r w:rsidR="00D9148D">
        <w:t xml:space="preserve">vetelményei szerint </w:t>
      </w:r>
      <w:proofErr w:type="spellStart"/>
      <w:r w:rsidR="00D9148D">
        <w:t>auditált</w:t>
      </w:r>
      <w:r w:rsidR="00B47D58">
        <w:t>á</w:t>
      </w:r>
      <w:r w:rsidR="00D9148D">
        <w:t>k</w:t>
      </w:r>
      <w:proofErr w:type="spellEnd"/>
      <w:r w:rsidR="00D9148D">
        <w:t xml:space="preserve"> és tanúsított</w:t>
      </w:r>
      <w:r w:rsidR="00B47D58">
        <w:t>á</w:t>
      </w:r>
      <w:r w:rsidR="00D9148D">
        <w:t>k</w:t>
      </w:r>
      <w:r w:rsidR="0096347D">
        <w:t>.</w:t>
      </w:r>
    </w:p>
    <w:p w:rsidR="0064568B" w:rsidRDefault="0096347D" w:rsidP="00D9148D">
      <w:pPr>
        <w:jc w:val="both"/>
        <w:outlineLvl w:val="0"/>
      </w:pPr>
      <w:r>
        <w:t>E</w:t>
      </w:r>
      <w:r w:rsidR="00D9148D">
        <w:t>z lehetővé teszi számára, hogy a</w:t>
      </w:r>
      <w:r w:rsidR="006C33D8" w:rsidRPr="006C33D8">
        <w:t xml:space="preserve"> Magyarországon működő nemzetközi járműipari multinacionális nagyvállalatok európai szintű egyete</w:t>
      </w:r>
      <w:r w:rsidR="006C33D8">
        <w:t xml:space="preserve">mi platformon alapuló fejlesztői </w:t>
      </w:r>
      <w:r w:rsidR="00D9148D">
        <w:t>és vizsgáló hely</w:t>
      </w:r>
      <w:r w:rsidR="00312970">
        <w:t>szín</w:t>
      </w:r>
      <w:r w:rsidR="00D9148D">
        <w:t>eként tevékenykedjen.</w:t>
      </w:r>
      <w:r>
        <w:t xml:space="preserve"> </w:t>
      </w:r>
      <w:r w:rsidR="0064568B">
        <w:t>Az együttműködések során közvetlenül is hasznosítható, a járműiparban sorozattermékként is</w:t>
      </w:r>
      <w:r w:rsidR="00B47D58">
        <w:t xml:space="preserve"> megjelenő eredmények születtek, mint például:</w:t>
      </w:r>
    </w:p>
    <w:p w:rsidR="002905C4" w:rsidRPr="006C33D8" w:rsidRDefault="00A51149" w:rsidP="00A51149">
      <w:pPr>
        <w:pStyle w:val="Listaszerbekezds"/>
        <w:numPr>
          <w:ilvl w:val="0"/>
          <w:numId w:val="1"/>
        </w:numPr>
        <w:jc w:val="both"/>
      </w:pPr>
      <w:r w:rsidRPr="006C33D8">
        <w:t>biztonságkritikus járművek</w:t>
      </w:r>
      <w:r w:rsidR="0064568B">
        <w:t xml:space="preserve"> </w:t>
      </w:r>
      <w:r w:rsidRPr="006C33D8">
        <w:t>illetve áramellátás nélküli pót- és vasúti</w:t>
      </w:r>
      <w:r w:rsidR="0064568B">
        <w:t>-</w:t>
      </w:r>
      <w:r w:rsidRPr="006C33D8">
        <w:t>teherkocsik</w:t>
      </w:r>
      <w:r w:rsidR="0064568B">
        <w:t xml:space="preserve"> esetében (is) </w:t>
      </w:r>
      <w:r w:rsidRPr="006C33D8">
        <w:t>alkalmazha</w:t>
      </w:r>
      <w:r w:rsidR="00600B08">
        <w:t>tó flotta-menedzsment rendszer</w:t>
      </w:r>
    </w:p>
    <w:p w:rsidR="002905C4" w:rsidRPr="006C33D8" w:rsidRDefault="00600B08" w:rsidP="00A51149">
      <w:pPr>
        <w:numPr>
          <w:ilvl w:val="0"/>
          <w:numId w:val="1"/>
        </w:numPr>
        <w:jc w:val="both"/>
      </w:pPr>
      <w:r>
        <w:t>elektronikus járműfék</w:t>
      </w:r>
    </w:p>
    <w:p w:rsidR="002905C4" w:rsidRPr="006C33D8" w:rsidRDefault="00A51149" w:rsidP="00A51149">
      <w:pPr>
        <w:numPr>
          <w:ilvl w:val="0"/>
          <w:numId w:val="1"/>
        </w:numPr>
        <w:jc w:val="both"/>
      </w:pPr>
      <w:r w:rsidRPr="006C33D8">
        <w:t>addicionális ellenkormányzást lehetővé tevő szervoko</w:t>
      </w:r>
      <w:r w:rsidR="00600B08">
        <w:t>rmány</w:t>
      </w:r>
    </w:p>
    <w:p w:rsidR="002905C4" w:rsidRDefault="00A51149" w:rsidP="00A51149">
      <w:pPr>
        <w:numPr>
          <w:ilvl w:val="0"/>
          <w:numId w:val="1"/>
        </w:numPr>
        <w:jc w:val="both"/>
      </w:pPr>
      <w:r w:rsidRPr="006C33D8">
        <w:t>a tehergépjárműveknél és buszoknál, valamint a motorvonatoknál és tolató mozdonyoknál az un. turbólyukat megszüntető sűrített levegős moto</w:t>
      </w:r>
      <w:r w:rsidR="00600B08">
        <w:t>rfeltöltő rendszer prototípusa</w:t>
      </w:r>
    </w:p>
    <w:p w:rsidR="00600B08" w:rsidRDefault="00600B08" w:rsidP="00A51149">
      <w:pPr>
        <w:jc w:val="both"/>
      </w:pPr>
      <w:r w:rsidRPr="00600B08">
        <w:t xml:space="preserve">A multinacionális </w:t>
      </w:r>
      <w:r>
        <w:t xml:space="preserve">nemzetközi nagyvállalatok magyarországi leányvállalatai mellett </w:t>
      </w:r>
      <w:r w:rsidR="00E40E2E">
        <w:t>a magyar</w:t>
      </w:r>
      <w:r>
        <w:t xml:space="preserve"> tulajdonú nagyvállalatok, kis- és középvállalkozások és akadémiai partnerek számára – illetve velük együttműködésben – végez </w:t>
      </w:r>
      <w:r w:rsidRPr="00600B08">
        <w:t xml:space="preserve">kutatás-fejlesztést, járműtervezést, hibrid járműépítést. </w:t>
      </w:r>
    </w:p>
    <w:p w:rsidR="00570AD0" w:rsidRDefault="00570AD0" w:rsidP="00FF1A54">
      <w:pPr>
        <w:jc w:val="both"/>
        <w:outlineLvl w:val="0"/>
      </w:pPr>
      <w:r>
        <w:t>A Tudásközpont a</w:t>
      </w:r>
      <w:r w:rsidR="00FF1A54" w:rsidRPr="00FF1A54">
        <w:t xml:space="preserve"> járműhajtásokhoz kapcsolódó kutatás-fejlesztési eredményeit</w:t>
      </w:r>
      <w:r>
        <w:t>,</w:t>
      </w:r>
      <w:r w:rsidR="00FF1A54" w:rsidRPr="00FF1A54">
        <w:t xml:space="preserve"> fejlesztési és oktatási tevékenységre egyaránt alkalmas – saját maga által tervezett és épí</w:t>
      </w:r>
      <w:r>
        <w:t>tett – járművekben jeleníti meg:</w:t>
      </w:r>
    </w:p>
    <w:p w:rsidR="00570AD0" w:rsidRDefault="00570AD0" w:rsidP="00570AD0">
      <w:pPr>
        <w:pStyle w:val="Listaszerbekezds"/>
        <w:numPr>
          <w:ilvl w:val="0"/>
          <w:numId w:val="1"/>
        </w:numPr>
        <w:jc w:val="both"/>
        <w:outlineLvl w:val="0"/>
      </w:pPr>
      <w:r>
        <w:t>kizárólag ultrakapacitásokkal hajtott jármű</w:t>
      </w:r>
    </w:p>
    <w:p w:rsidR="00850130" w:rsidRDefault="00850130" w:rsidP="00850130">
      <w:pPr>
        <w:pStyle w:val="Listaszerbekezds"/>
        <w:jc w:val="both"/>
        <w:outlineLvl w:val="0"/>
      </w:pPr>
    </w:p>
    <w:p w:rsidR="00570AD0" w:rsidRDefault="00570AD0" w:rsidP="00570AD0">
      <w:pPr>
        <w:pStyle w:val="Listaszerbekezds"/>
        <w:numPr>
          <w:ilvl w:val="0"/>
          <w:numId w:val="1"/>
        </w:numPr>
        <w:jc w:val="both"/>
        <w:outlineLvl w:val="0"/>
      </w:pPr>
      <w:r>
        <w:t>fékezési energia visszatáplálására alkalmas kizárólag elektromos hajtású jármű</w:t>
      </w:r>
    </w:p>
    <w:p w:rsidR="00850130" w:rsidRDefault="00850130" w:rsidP="00850130">
      <w:pPr>
        <w:pStyle w:val="Listaszerbekezds"/>
      </w:pPr>
    </w:p>
    <w:p w:rsidR="00570AD0" w:rsidRDefault="00570AD0" w:rsidP="00570AD0">
      <w:pPr>
        <w:pStyle w:val="Listaszerbekezds"/>
        <w:numPr>
          <w:ilvl w:val="0"/>
          <w:numId w:val="1"/>
        </w:numPr>
        <w:jc w:val="both"/>
        <w:outlineLvl w:val="0"/>
      </w:pPr>
      <w:r>
        <w:t>saját fejlesztésű agymotorral hajtott</w:t>
      </w:r>
      <w:r w:rsidR="00977868">
        <w:t>,</w:t>
      </w:r>
      <w:r>
        <w:t xml:space="preserve"> hidrogén gázzal (is) üzemelő hibrid jármű</w:t>
      </w:r>
    </w:p>
    <w:p w:rsidR="006952D0" w:rsidRDefault="00B47D58" w:rsidP="006952D0">
      <w:pPr>
        <w:jc w:val="both"/>
        <w:rPr>
          <w:b/>
        </w:rPr>
      </w:pPr>
      <w:r w:rsidRPr="00B47D58">
        <w:rPr>
          <w:b/>
        </w:rPr>
        <w:t>Jármű-komponens vizsgálat, Szakértés</w:t>
      </w:r>
    </w:p>
    <w:p w:rsidR="00F23A55" w:rsidRDefault="00B20FAA" w:rsidP="00F23A55">
      <w:pPr>
        <w:jc w:val="both"/>
      </w:pPr>
      <w:r>
        <w:t>A Tudásközpont, saját eszközparkjával végez labortevékenység-szolgáltatást</w:t>
      </w:r>
      <w:r w:rsidR="000B678C">
        <w:t xml:space="preserve"> jellemzően nagy járműipari vállalatok számára. </w:t>
      </w:r>
      <w:r w:rsidR="000B678C" w:rsidRPr="000B678C">
        <w:t>Mechatronikai Vizsgáló Laboratórium</w:t>
      </w:r>
      <w:r w:rsidR="000B678C">
        <w:t xml:space="preserve">a </w:t>
      </w:r>
      <w:r w:rsidR="000B678C" w:rsidRPr="000B678C">
        <w:t>alkalmas az ipari jellegű igények kielégítésére mind a kutatás, mi</w:t>
      </w:r>
      <w:r w:rsidR="000B678C">
        <w:t>nd pedig a fejlesztés területén</w:t>
      </w:r>
      <w:r w:rsidR="00F23A55">
        <w:t xml:space="preserve">. </w:t>
      </w:r>
      <w:r w:rsidR="000B678C" w:rsidRPr="000B678C">
        <w:t>A kamrák kialakítása lehetővé teszi még a nagyobb méretű mechatronikai komponensek vizsgálat közbeni analízisét, illetve működtetését is.</w:t>
      </w:r>
      <w:r w:rsidR="00F23A55">
        <w:t xml:space="preserve"> A laboratórium professzionális berendezéseivel kiegészítve a kamrákban élettartam funkcionális valamint szabvány szerinti vizsgálatokat </w:t>
      </w:r>
      <w:r w:rsidR="00F23A55" w:rsidRPr="000B678C">
        <w:t>lehet végrehajtani</w:t>
      </w:r>
      <w:r w:rsidR="00260153">
        <w:t>, melyeket összefoglaló néven környezetállósági vizsgálatoknak nevezünk.</w:t>
      </w:r>
    </w:p>
    <w:p w:rsidR="00F23A55" w:rsidRDefault="00F23A55" w:rsidP="00F23A55">
      <w:pPr>
        <w:jc w:val="both"/>
      </w:pPr>
    </w:p>
    <w:p w:rsidR="009E5AD4" w:rsidRDefault="009E5AD4" w:rsidP="00F23A55">
      <w:pPr>
        <w:jc w:val="both"/>
      </w:pPr>
    </w:p>
    <w:p w:rsidR="00F23A55" w:rsidRDefault="00F23A55" w:rsidP="00F23A55">
      <w:pPr>
        <w:jc w:val="both"/>
      </w:pPr>
    </w:p>
    <w:p w:rsidR="00B47D58" w:rsidRDefault="00B47D58" w:rsidP="00ED21EE">
      <w:pPr>
        <w:jc w:val="both"/>
        <w:rPr>
          <w:b/>
        </w:rPr>
      </w:pPr>
      <w:r>
        <w:rPr>
          <w:b/>
        </w:rPr>
        <w:lastRenderedPageBreak/>
        <w:t>Termelési-rendszerek fejlesztése</w:t>
      </w:r>
    </w:p>
    <w:p w:rsidR="00B47D58" w:rsidRDefault="00B47D58" w:rsidP="006952D0">
      <w:pPr>
        <w:jc w:val="both"/>
      </w:pPr>
      <w:r w:rsidRPr="00826393">
        <w:rPr>
          <w:highlight w:val="yellow"/>
        </w:rPr>
        <w:t>[Sándorból jön input]</w:t>
      </w:r>
    </w:p>
    <w:p w:rsidR="006952D0" w:rsidRPr="006952D0" w:rsidRDefault="006952D0" w:rsidP="006952D0">
      <w:pPr>
        <w:jc w:val="both"/>
        <w:rPr>
          <w:b/>
        </w:rPr>
      </w:pPr>
      <w:r>
        <w:rPr>
          <w:b/>
        </w:rPr>
        <w:t>Felnőttképzés</w:t>
      </w:r>
    </w:p>
    <w:p w:rsidR="006952D0" w:rsidRPr="006952D0" w:rsidRDefault="006952D0" w:rsidP="006952D0">
      <w:pPr>
        <w:jc w:val="both"/>
      </w:pPr>
      <w:r w:rsidRPr="006952D0">
        <w:t xml:space="preserve">A Nemzeti Közlekedési Hatóság (NKH) képzési engedélye alapján </w:t>
      </w:r>
      <w:r w:rsidR="0096347D">
        <w:t>verseny</w:t>
      </w:r>
      <w:r w:rsidRPr="006952D0">
        <w:t xml:space="preserve">piaci </w:t>
      </w:r>
      <w:r w:rsidR="0096347D">
        <w:t>körülmények között,</w:t>
      </w:r>
      <w:r w:rsidRPr="006952D0">
        <w:t xml:space="preserve"> végzi a gépjárművezető szakoktatók, vizsgabiztosok és iskolavezetők hatósági képzését és éves továbbképzésé</w:t>
      </w:r>
      <w:r w:rsidR="008B7226">
        <w:t>t akár távoktatás (</w:t>
      </w:r>
      <w:proofErr w:type="spellStart"/>
      <w:r w:rsidR="008B7226" w:rsidRPr="00F66F3E">
        <w:t>E-learning</w:t>
      </w:r>
      <w:proofErr w:type="spellEnd"/>
      <w:r w:rsidR="008B7226">
        <w:t>) kerete</w:t>
      </w:r>
      <w:r w:rsidR="00F66F3E">
        <w:t>i</w:t>
      </w:r>
      <w:r w:rsidR="008B7226">
        <w:t>n belül.</w:t>
      </w:r>
    </w:p>
    <w:p w:rsidR="006952D0" w:rsidRDefault="00593FDD" w:rsidP="00593FDD">
      <w:pPr>
        <w:jc w:val="both"/>
      </w:pPr>
      <w:r>
        <w:t>A</w:t>
      </w:r>
      <w:r w:rsidR="006952D0" w:rsidRPr="006952D0">
        <w:t>z országban egyedálló</w:t>
      </w:r>
      <w:r>
        <w:t xml:space="preserve"> módon, </w:t>
      </w:r>
      <w:r w:rsidR="006952D0" w:rsidRPr="006952D0">
        <w:t>saját fejlesztésű a hatóság által jóváhagyott tananyag</w:t>
      </w:r>
      <w:r>
        <w:t xml:space="preserve"> alapján végzi </w:t>
      </w:r>
      <w:r w:rsidR="006952D0" w:rsidRPr="006952D0">
        <w:t>a közúti járm</w:t>
      </w:r>
      <w:r>
        <w:t>ű</w:t>
      </w:r>
      <w:r w:rsidR="006952D0" w:rsidRPr="006952D0">
        <w:t>vek műszaki vizsgáztatását végző vizsgabizt</w:t>
      </w:r>
      <w:r>
        <w:t>osok képzését és továbbképzését, amelyhez az</w:t>
      </w:r>
      <w:r w:rsidR="006952D0" w:rsidRPr="006952D0">
        <w:t xml:space="preserve"> </w:t>
      </w:r>
      <w:r>
        <w:t xml:space="preserve">összes </w:t>
      </w:r>
      <w:r w:rsidR="006952D0" w:rsidRPr="006952D0">
        <w:t>szükséges engedéllyel</w:t>
      </w:r>
      <w:r>
        <w:t xml:space="preserve"> </w:t>
      </w:r>
      <w:r w:rsidR="006952D0" w:rsidRPr="006952D0">
        <w:t>illetve technikai feltétellel (járművek, műszerek, számítástechnika stb.) rendelkezik.</w:t>
      </w:r>
      <w:bookmarkStart w:id="0" w:name="_GoBack"/>
      <w:bookmarkEnd w:id="0"/>
    </w:p>
    <w:p w:rsidR="00FC2684" w:rsidRPr="00443CBB" w:rsidRDefault="00FC2684" w:rsidP="00FC2684">
      <w:pPr>
        <w:jc w:val="both"/>
        <w:rPr>
          <w:b/>
        </w:rPr>
      </w:pPr>
      <w:r w:rsidRPr="00443CBB">
        <w:rPr>
          <w:b/>
        </w:rPr>
        <w:t>Pályázati tevékenység</w:t>
      </w:r>
    </w:p>
    <w:p w:rsidR="002C4CCC" w:rsidRDefault="002C4CCC" w:rsidP="00FC2684">
      <w:pPr>
        <w:jc w:val="both"/>
        <w:outlineLvl w:val="0"/>
      </w:pPr>
      <w:r>
        <w:t>Versenypiaci szerepvállalása mellett a Tudásközpont a pályázati tevékenységekben is jelentős lehetőségeket lát</w:t>
      </w:r>
      <w:r w:rsidR="00A51CE5">
        <w:t xml:space="preserve">, akár mint </w:t>
      </w:r>
      <w:r w:rsidR="00E14BDF">
        <w:t xml:space="preserve">konzorciumi </w:t>
      </w:r>
      <w:r w:rsidR="00A51CE5">
        <w:t>résztvevő vagy vezető partner</w:t>
      </w:r>
      <w:r>
        <w:t>, hogy a tudományos és ku</w:t>
      </w:r>
      <w:r w:rsidR="008B64FC">
        <w:t>tatás-fejlesztési területeken kapcsolatrendszerét és tudás</w:t>
      </w:r>
      <w:r w:rsidR="00851AC5">
        <w:t>bázis</w:t>
      </w:r>
      <w:r w:rsidR="008B64FC">
        <w:t>át bővítse.</w:t>
      </w:r>
    </w:p>
    <w:p w:rsidR="00D336DA" w:rsidRDefault="006026A4" w:rsidP="00FC2684">
      <w:pPr>
        <w:jc w:val="both"/>
        <w:outlineLvl w:val="0"/>
      </w:pPr>
      <w:r>
        <w:t>F</w:t>
      </w:r>
      <w:r w:rsidR="00FC2684" w:rsidRPr="00FC2684">
        <w:t>ontosa</w:t>
      </w:r>
      <w:r w:rsidR="00D336DA">
        <w:t>bb sikeresen lezárult pályázatai:</w:t>
      </w:r>
    </w:p>
    <w:p w:rsidR="00D336DA" w:rsidRDefault="00FC2684" w:rsidP="00D336DA">
      <w:pPr>
        <w:pStyle w:val="Listaszerbekezds"/>
        <w:numPr>
          <w:ilvl w:val="0"/>
          <w:numId w:val="1"/>
        </w:numPr>
        <w:jc w:val="both"/>
        <w:outlineLvl w:val="0"/>
      </w:pPr>
      <w:r w:rsidRPr="00FC2684">
        <w:t>FP6-os CIVIS</w:t>
      </w:r>
      <w:r w:rsidR="00850130">
        <w:t xml:space="preserve"> (konzorcium</w:t>
      </w:r>
      <w:r w:rsidR="00B47D58">
        <w:t>i</w:t>
      </w:r>
      <w:r w:rsidR="00850130">
        <w:t xml:space="preserve"> tag)</w:t>
      </w:r>
    </w:p>
    <w:p w:rsidR="00D336DA" w:rsidRDefault="00D336DA" w:rsidP="00D336DA">
      <w:pPr>
        <w:pStyle w:val="Listaszerbekezds"/>
        <w:numPr>
          <w:ilvl w:val="0"/>
          <w:numId w:val="1"/>
        </w:numPr>
        <w:jc w:val="both"/>
        <w:outlineLvl w:val="0"/>
      </w:pPr>
      <w:proofErr w:type="spellStart"/>
      <w:r>
        <w:t>Highly</w:t>
      </w:r>
      <w:proofErr w:type="spellEnd"/>
      <w:r>
        <w:t xml:space="preserve"> </w:t>
      </w:r>
      <w:proofErr w:type="spellStart"/>
      <w:r>
        <w:t>Automated</w:t>
      </w:r>
      <w:proofErr w:type="spellEnd"/>
      <w:r>
        <w:t xml:space="preserve"> </w:t>
      </w:r>
      <w:proofErr w:type="spellStart"/>
      <w:r>
        <w:t>Vehicles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Intelligent</w:t>
      </w:r>
      <w:proofErr w:type="spellEnd"/>
      <w:r>
        <w:t xml:space="preserve"> </w:t>
      </w:r>
      <w:proofErr w:type="spellStart"/>
      <w:r>
        <w:t>Transport</w:t>
      </w:r>
      <w:proofErr w:type="spellEnd"/>
      <w:r>
        <w:t xml:space="preserve"> – FP7-ICT </w:t>
      </w:r>
      <w:r w:rsidR="00FB5024">
        <w:t>(konzorcium</w:t>
      </w:r>
      <w:r w:rsidR="00B47D58">
        <w:t>i</w:t>
      </w:r>
      <w:r w:rsidR="00FB5024">
        <w:t xml:space="preserve"> tag)</w:t>
      </w:r>
    </w:p>
    <w:p w:rsidR="00D336DA" w:rsidRDefault="00FC2684" w:rsidP="00D336DA">
      <w:pPr>
        <w:pStyle w:val="Listaszerbekezds"/>
        <w:numPr>
          <w:ilvl w:val="0"/>
          <w:numId w:val="1"/>
        </w:numPr>
        <w:jc w:val="both"/>
        <w:outlineLvl w:val="0"/>
      </w:pPr>
      <w:r w:rsidRPr="00FC2684">
        <w:t>TRUCKDAS</w:t>
      </w:r>
      <w:r w:rsidR="00850130">
        <w:t xml:space="preserve"> (konzorcium</w:t>
      </w:r>
      <w:r w:rsidR="00B47D58">
        <w:t>i</w:t>
      </w:r>
      <w:r w:rsidR="00850130">
        <w:t xml:space="preserve"> tag)</w:t>
      </w:r>
    </w:p>
    <w:p w:rsidR="00D336DA" w:rsidRDefault="00FC2684" w:rsidP="00D336DA">
      <w:pPr>
        <w:pStyle w:val="Listaszerbekezds"/>
        <w:numPr>
          <w:ilvl w:val="0"/>
          <w:numId w:val="1"/>
        </w:numPr>
        <w:jc w:val="both"/>
        <w:outlineLvl w:val="0"/>
      </w:pPr>
      <w:r w:rsidRPr="00FC2684">
        <w:t>RECYTECH</w:t>
      </w:r>
      <w:r w:rsidR="00850130">
        <w:t xml:space="preserve"> (konzorcium</w:t>
      </w:r>
      <w:r w:rsidR="00B47D58">
        <w:t>i</w:t>
      </w:r>
      <w:r w:rsidR="00850130">
        <w:t xml:space="preserve"> tag)</w:t>
      </w:r>
    </w:p>
    <w:p w:rsidR="00850130" w:rsidRDefault="00FC2684" w:rsidP="00FC2684">
      <w:pPr>
        <w:pStyle w:val="Listaszerbekezds"/>
        <w:numPr>
          <w:ilvl w:val="0"/>
          <w:numId w:val="1"/>
        </w:numPr>
        <w:jc w:val="both"/>
        <w:outlineLvl w:val="0"/>
      </w:pPr>
      <w:r w:rsidRPr="00FC2684">
        <w:t xml:space="preserve">INT_DIAG </w:t>
      </w:r>
      <w:r w:rsidR="00850130">
        <w:t>(konzorcium</w:t>
      </w:r>
      <w:r w:rsidR="00B47D58">
        <w:t>i</w:t>
      </w:r>
      <w:r w:rsidR="00850130">
        <w:t xml:space="preserve"> tag)</w:t>
      </w:r>
    </w:p>
    <w:p w:rsidR="006026A4" w:rsidRDefault="00D336DA" w:rsidP="00FC2684">
      <w:pPr>
        <w:pStyle w:val="Listaszerbekezds"/>
        <w:numPr>
          <w:ilvl w:val="0"/>
          <w:numId w:val="1"/>
        </w:numPr>
        <w:jc w:val="both"/>
        <w:outlineLvl w:val="0"/>
      </w:pPr>
      <w:r>
        <w:t xml:space="preserve">LEANLAB – </w:t>
      </w:r>
      <w:r w:rsidR="00FC2684" w:rsidRPr="00FC2684">
        <w:t>Magyarország-Szlovákia Határon Átnyúló Együttműködési Program</w:t>
      </w:r>
      <w:r>
        <w:t xml:space="preserve"> (vezető partner)</w:t>
      </w:r>
    </w:p>
    <w:p w:rsidR="00850130" w:rsidRDefault="00FC2684" w:rsidP="00850130">
      <w:pPr>
        <w:pStyle w:val="Listaszerbekezds"/>
        <w:numPr>
          <w:ilvl w:val="0"/>
          <w:numId w:val="1"/>
        </w:numPr>
        <w:jc w:val="both"/>
        <w:outlineLvl w:val="0"/>
      </w:pPr>
      <w:r w:rsidRPr="00FC2684">
        <w:t xml:space="preserve">KMR_12_038 </w:t>
      </w:r>
      <w:r w:rsidR="00850130">
        <w:t>(konzorcium</w:t>
      </w:r>
      <w:r w:rsidR="00B47D58">
        <w:t>i</w:t>
      </w:r>
      <w:r w:rsidR="00850130">
        <w:t xml:space="preserve"> tag)</w:t>
      </w:r>
    </w:p>
    <w:p w:rsidR="00B47D58" w:rsidRDefault="00A51CE5" w:rsidP="00850130">
      <w:pPr>
        <w:jc w:val="both"/>
        <w:outlineLvl w:val="0"/>
      </w:pPr>
      <w:r w:rsidRPr="00826393">
        <w:rPr>
          <w:highlight w:val="yellow"/>
        </w:rPr>
        <w:t xml:space="preserve">[Erzsitől </w:t>
      </w:r>
      <w:r w:rsidR="00415B0D" w:rsidRPr="00826393">
        <w:rPr>
          <w:highlight w:val="yellow"/>
        </w:rPr>
        <w:t xml:space="preserve">jön </w:t>
      </w:r>
      <w:r w:rsidRPr="00826393">
        <w:rPr>
          <w:highlight w:val="yellow"/>
        </w:rPr>
        <w:t>input]</w:t>
      </w:r>
    </w:p>
    <w:p w:rsidR="00E14BDF" w:rsidRPr="00E14BDF" w:rsidRDefault="00E14BDF" w:rsidP="00850130">
      <w:pPr>
        <w:jc w:val="both"/>
        <w:outlineLvl w:val="0"/>
        <w:rPr>
          <w:b/>
        </w:rPr>
      </w:pPr>
      <w:r w:rsidRPr="00E14BDF">
        <w:rPr>
          <w:b/>
        </w:rPr>
        <w:t>Közbeszerzés részvétel</w:t>
      </w:r>
    </w:p>
    <w:p w:rsidR="00E14BDF" w:rsidRDefault="00E14BDF" w:rsidP="00850130">
      <w:pPr>
        <w:jc w:val="both"/>
        <w:outlineLvl w:val="0"/>
      </w:pPr>
      <w:r>
        <w:t>A Tudásközpont, a felsőoktatási intézmények körében kivételes módon közbeszerzéseken is részt vesz, hogy működését és tudását versenypiaci körülmények között megméretve, a több lábon állás jegyében diverzifikálja működését és javítsa üzleti eredményét.</w:t>
      </w:r>
    </w:p>
    <w:p w:rsidR="006026A4" w:rsidRDefault="00A51CE5" w:rsidP="00850130">
      <w:pPr>
        <w:jc w:val="both"/>
        <w:outlineLvl w:val="0"/>
      </w:pPr>
      <w:r>
        <w:t>Közbeszerzésen nyertes tenderei</w:t>
      </w:r>
      <w:r w:rsidR="006026A4">
        <w:t>:</w:t>
      </w:r>
    </w:p>
    <w:p w:rsidR="00FC2684" w:rsidRDefault="00FC2684" w:rsidP="00747824">
      <w:pPr>
        <w:pStyle w:val="Listaszerbekezds"/>
        <w:numPr>
          <w:ilvl w:val="0"/>
          <w:numId w:val="1"/>
        </w:numPr>
        <w:jc w:val="both"/>
        <w:outlineLvl w:val="0"/>
      </w:pPr>
      <w:r w:rsidRPr="00FC2684">
        <w:t>Metróvonal üzemvitelének műszaki auditálása</w:t>
      </w:r>
      <w:r w:rsidR="00A51CE5">
        <w:t>,</w:t>
      </w:r>
      <w:r w:rsidR="00747824">
        <w:t xml:space="preserve"> </w:t>
      </w:r>
      <w:r w:rsidRPr="00FC2684">
        <w:t>2011</w:t>
      </w:r>
      <w:r w:rsidR="00A51CE5">
        <w:t xml:space="preserve"> (</w:t>
      </w:r>
      <w:r w:rsidR="005D7FC8">
        <w:t>Széchenyi István Egyetemmel közösen)</w:t>
      </w:r>
    </w:p>
    <w:p w:rsidR="006C33D8" w:rsidRDefault="00FC2684" w:rsidP="00747824">
      <w:pPr>
        <w:pStyle w:val="Listaszerbekezds"/>
        <w:numPr>
          <w:ilvl w:val="0"/>
          <w:numId w:val="1"/>
        </w:numPr>
        <w:jc w:val="both"/>
        <w:outlineLvl w:val="0"/>
      </w:pPr>
      <w:r w:rsidRPr="00FC2684">
        <w:t>Tudományos alapú Továbbüzemeltetési Protokoll kidolgozása</w:t>
      </w:r>
      <w:r w:rsidR="00A51CE5">
        <w:t>,</w:t>
      </w:r>
      <w:r w:rsidRPr="00FC2684">
        <w:t xml:space="preserve"> </w:t>
      </w:r>
      <w:r w:rsidR="00747824">
        <w:t>2012</w:t>
      </w:r>
      <w:r w:rsidR="00A51CE5">
        <w:t xml:space="preserve"> (Széchenyi István Egyetemmel és Budapesti </w:t>
      </w:r>
      <w:proofErr w:type="spellStart"/>
      <w:r w:rsidR="00A51CE5">
        <w:t>Corvinus</w:t>
      </w:r>
      <w:proofErr w:type="spellEnd"/>
      <w:r w:rsidR="00A51CE5">
        <w:t xml:space="preserve"> Egyetemmel közösen)</w:t>
      </w:r>
    </w:p>
    <w:sectPr w:rsidR="006C33D8" w:rsidSect="00A540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art3A6"/>
      </v:shape>
    </w:pict>
  </w:numPicBullet>
  <w:abstractNum w:abstractNumId="0">
    <w:nsid w:val="03B67E6B"/>
    <w:multiLevelType w:val="hybridMultilevel"/>
    <w:tmpl w:val="49DA9F1E"/>
    <w:lvl w:ilvl="0" w:tplc="ABD47C8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B5E33A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7C2DB8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BE19B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292A8B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7E21BB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A4B53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C6B56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2CCB60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6D03C9"/>
    <w:multiLevelType w:val="hybridMultilevel"/>
    <w:tmpl w:val="B04C035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89A0E7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706235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ECDA2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EE20C2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1C92F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7A318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F38B64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B4AD2C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0A0734"/>
    <w:multiLevelType w:val="hybridMultilevel"/>
    <w:tmpl w:val="06EE48DA"/>
    <w:lvl w:ilvl="0" w:tplc="39C4706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82C99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FEC652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7E693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874E1B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F34EE7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44B92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114315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F383DA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FD45B1"/>
    <w:multiLevelType w:val="hybridMultilevel"/>
    <w:tmpl w:val="CA76B3CA"/>
    <w:lvl w:ilvl="0" w:tplc="DE9A5B9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6866CC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DFA64C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EA4BA4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12B21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CDED1C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766E3A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B446F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536E30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0CE6081F"/>
    <w:multiLevelType w:val="hybridMultilevel"/>
    <w:tmpl w:val="779C045C"/>
    <w:lvl w:ilvl="0" w:tplc="C0DE81F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2E4F42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C8063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2EE64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1EEE0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208B05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4A24F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9C2087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AAF7F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CD3F44"/>
    <w:multiLevelType w:val="hybridMultilevel"/>
    <w:tmpl w:val="A0AA4954"/>
    <w:lvl w:ilvl="0" w:tplc="6C705FF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14CE6BA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4E7C4F3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73086FD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DD0986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B016DA6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B44422B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185AA32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9872BEE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6">
    <w:nsid w:val="13072574"/>
    <w:multiLevelType w:val="hybridMultilevel"/>
    <w:tmpl w:val="058E5B1E"/>
    <w:lvl w:ilvl="0" w:tplc="0DDE650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7DA419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690996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2C906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FB25AF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7666E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10C47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882D55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58A51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5D1B45"/>
    <w:multiLevelType w:val="hybridMultilevel"/>
    <w:tmpl w:val="C010BBC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A1A6D3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2AD5A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EA68A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D800D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94EF1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7BEC58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596BE1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8B02284"/>
    <w:multiLevelType w:val="hybridMultilevel"/>
    <w:tmpl w:val="B01A7602"/>
    <w:lvl w:ilvl="0" w:tplc="DE9A5B9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DFA64C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EA4BA4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12B21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CDED1C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766E3A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B446F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536E30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30143BBE"/>
    <w:multiLevelType w:val="hybridMultilevel"/>
    <w:tmpl w:val="34423262"/>
    <w:lvl w:ilvl="0" w:tplc="51D23ED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B6EBFE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149D1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5EBB3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9EAA7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062D3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2CF5E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822FB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4E1A5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36744CB"/>
    <w:multiLevelType w:val="hybridMultilevel"/>
    <w:tmpl w:val="AAAAE070"/>
    <w:lvl w:ilvl="0" w:tplc="CD302E8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924F19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2BEAC6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1211C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54515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6C84CB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2682D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FEE8E2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D88368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CD92250"/>
    <w:multiLevelType w:val="hybridMultilevel"/>
    <w:tmpl w:val="3918BFE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6E6202"/>
    <w:multiLevelType w:val="hybridMultilevel"/>
    <w:tmpl w:val="A4D2A0F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4E0C5D4">
      <w:start w:val="1552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A1A6D3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2AD5A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EA68A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D800D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94EF1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7BEC58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596BE1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57F55DA"/>
    <w:multiLevelType w:val="hybridMultilevel"/>
    <w:tmpl w:val="941EE948"/>
    <w:lvl w:ilvl="0" w:tplc="199E015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E224E1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B369F0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BAC70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80851A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AC6874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54783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350222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078C18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3331EE6"/>
    <w:multiLevelType w:val="hybridMultilevel"/>
    <w:tmpl w:val="140217BA"/>
    <w:lvl w:ilvl="0" w:tplc="BA4CAA4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0F227E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132037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62CF7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D2C10B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04AE72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84BFA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FE0961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D0E4C9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7C8273D"/>
    <w:multiLevelType w:val="hybridMultilevel"/>
    <w:tmpl w:val="281AD78E"/>
    <w:lvl w:ilvl="0" w:tplc="FCF4A1D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AEA4A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D4C34C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D2B00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98AC0B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512514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B23A4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286BAB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8A85C0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BAD2B89"/>
    <w:multiLevelType w:val="hybridMultilevel"/>
    <w:tmpl w:val="03AAEDB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2E2FDF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60720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E84AF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DC55E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FDABC2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F228E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B58BCB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F90033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DCF707A"/>
    <w:multiLevelType w:val="hybridMultilevel"/>
    <w:tmpl w:val="95E0215A"/>
    <w:lvl w:ilvl="0" w:tplc="C6D463C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9A0E7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706235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ECDA2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EE20C2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1C92F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7A318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F38B64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B4AD2C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00A7429"/>
    <w:multiLevelType w:val="hybridMultilevel"/>
    <w:tmpl w:val="66B00706"/>
    <w:lvl w:ilvl="0" w:tplc="B23C516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C26D06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F16594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9F0B77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9DEDAD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86C5C9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47A184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0F45BF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EE2B35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710A619B"/>
    <w:multiLevelType w:val="hybridMultilevel"/>
    <w:tmpl w:val="7D5230B4"/>
    <w:lvl w:ilvl="0" w:tplc="EB02637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69EC1F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54EF5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E4768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48CB5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428410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02D90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770918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C36F5F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2573947"/>
    <w:multiLevelType w:val="hybridMultilevel"/>
    <w:tmpl w:val="0CCAF982"/>
    <w:lvl w:ilvl="0" w:tplc="A0BCE42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9CCD1E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5ACE2E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766D9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C8367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8D282D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90D4E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22C501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F92638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79435CB"/>
    <w:multiLevelType w:val="hybridMultilevel"/>
    <w:tmpl w:val="CDA02C48"/>
    <w:lvl w:ilvl="0" w:tplc="105A933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DA4AD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2A906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B2E2D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3EBFF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E54AA3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A04FA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6B8B16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3A1BF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7D326BD"/>
    <w:multiLevelType w:val="hybridMultilevel"/>
    <w:tmpl w:val="AB9E8238"/>
    <w:lvl w:ilvl="0" w:tplc="3D2AC23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B2C273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32050C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9ECFC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1F4C0D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BCC83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98395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CEAB2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68CA7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9AD251D"/>
    <w:multiLevelType w:val="hybridMultilevel"/>
    <w:tmpl w:val="E1146B7C"/>
    <w:lvl w:ilvl="0" w:tplc="EAC88B3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CD898D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C2272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4844E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666086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0D23E8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92C82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FD4E28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E8A8CC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BCD2FAD"/>
    <w:multiLevelType w:val="hybridMultilevel"/>
    <w:tmpl w:val="9D1E1E96"/>
    <w:lvl w:ilvl="0" w:tplc="B56ED7D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50526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63CE38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EC7F8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E0E4EB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DB8BBA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7A030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264CB9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962A1B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C9233B6"/>
    <w:multiLevelType w:val="hybridMultilevel"/>
    <w:tmpl w:val="316C87CE"/>
    <w:lvl w:ilvl="0" w:tplc="5932344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68AB45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DFA343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68168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16A7B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D4A5F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EEE88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2CC5A7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B98E69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E600E2B"/>
    <w:multiLevelType w:val="hybridMultilevel"/>
    <w:tmpl w:val="827AEFB8"/>
    <w:lvl w:ilvl="0" w:tplc="1EC85D9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48A15D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9EB7D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081BC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F5CCB2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FA23F6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5A668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97C418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603DB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1"/>
  </w:num>
  <w:num w:numId="3">
    <w:abstractNumId w:val="5"/>
  </w:num>
  <w:num w:numId="4">
    <w:abstractNumId w:val="16"/>
  </w:num>
  <w:num w:numId="5">
    <w:abstractNumId w:val="13"/>
  </w:num>
  <w:num w:numId="6">
    <w:abstractNumId w:val="23"/>
  </w:num>
  <w:num w:numId="7">
    <w:abstractNumId w:val="24"/>
  </w:num>
  <w:num w:numId="8">
    <w:abstractNumId w:val="19"/>
  </w:num>
  <w:num w:numId="9">
    <w:abstractNumId w:val="20"/>
  </w:num>
  <w:num w:numId="10">
    <w:abstractNumId w:val="4"/>
  </w:num>
  <w:num w:numId="11">
    <w:abstractNumId w:val="6"/>
  </w:num>
  <w:num w:numId="12">
    <w:abstractNumId w:val="21"/>
  </w:num>
  <w:num w:numId="13">
    <w:abstractNumId w:val="0"/>
  </w:num>
  <w:num w:numId="14">
    <w:abstractNumId w:val="10"/>
  </w:num>
  <w:num w:numId="15">
    <w:abstractNumId w:val="2"/>
  </w:num>
  <w:num w:numId="16">
    <w:abstractNumId w:val="12"/>
  </w:num>
  <w:num w:numId="17">
    <w:abstractNumId w:val="3"/>
  </w:num>
  <w:num w:numId="18">
    <w:abstractNumId w:val="17"/>
  </w:num>
  <w:num w:numId="19">
    <w:abstractNumId w:val="15"/>
  </w:num>
  <w:num w:numId="20">
    <w:abstractNumId w:val="9"/>
  </w:num>
  <w:num w:numId="21">
    <w:abstractNumId w:val="7"/>
  </w:num>
  <w:num w:numId="22">
    <w:abstractNumId w:val="8"/>
  </w:num>
  <w:num w:numId="23">
    <w:abstractNumId w:val="1"/>
  </w:num>
  <w:num w:numId="24">
    <w:abstractNumId w:val="22"/>
  </w:num>
  <w:num w:numId="25">
    <w:abstractNumId w:val="25"/>
  </w:num>
  <w:num w:numId="26">
    <w:abstractNumId w:val="26"/>
  </w:num>
  <w:num w:numId="2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C33D8"/>
    <w:rsid w:val="00012513"/>
    <w:rsid w:val="000B678C"/>
    <w:rsid w:val="00131507"/>
    <w:rsid w:val="00260153"/>
    <w:rsid w:val="002659B4"/>
    <w:rsid w:val="002851D9"/>
    <w:rsid w:val="002905C4"/>
    <w:rsid w:val="002C4CCC"/>
    <w:rsid w:val="00312970"/>
    <w:rsid w:val="00415B0D"/>
    <w:rsid w:val="00443CBB"/>
    <w:rsid w:val="004E088C"/>
    <w:rsid w:val="0051104F"/>
    <w:rsid w:val="00570AD0"/>
    <w:rsid w:val="00593FDD"/>
    <w:rsid w:val="005A6061"/>
    <w:rsid w:val="005B68A5"/>
    <w:rsid w:val="005D7FC8"/>
    <w:rsid w:val="00600B08"/>
    <w:rsid w:val="006026A4"/>
    <w:rsid w:val="0064568B"/>
    <w:rsid w:val="006952D0"/>
    <w:rsid w:val="006C09E1"/>
    <w:rsid w:val="006C33D8"/>
    <w:rsid w:val="006E7933"/>
    <w:rsid w:val="00747824"/>
    <w:rsid w:val="007B0ABA"/>
    <w:rsid w:val="007F0B09"/>
    <w:rsid w:val="00826393"/>
    <w:rsid w:val="00850130"/>
    <w:rsid w:val="00850904"/>
    <w:rsid w:val="00851AC5"/>
    <w:rsid w:val="00884493"/>
    <w:rsid w:val="008B64FC"/>
    <w:rsid w:val="008B7226"/>
    <w:rsid w:val="008D1E45"/>
    <w:rsid w:val="00943D5D"/>
    <w:rsid w:val="009541F8"/>
    <w:rsid w:val="0096347D"/>
    <w:rsid w:val="00977868"/>
    <w:rsid w:val="00982435"/>
    <w:rsid w:val="009E5AD4"/>
    <w:rsid w:val="00A51149"/>
    <w:rsid w:val="00A51CE5"/>
    <w:rsid w:val="00A540E4"/>
    <w:rsid w:val="00A67A75"/>
    <w:rsid w:val="00B20FAA"/>
    <w:rsid w:val="00B21A5E"/>
    <w:rsid w:val="00B4120A"/>
    <w:rsid w:val="00B47D58"/>
    <w:rsid w:val="00C23C7B"/>
    <w:rsid w:val="00CD6BFF"/>
    <w:rsid w:val="00D336DA"/>
    <w:rsid w:val="00D40F9B"/>
    <w:rsid w:val="00D9148D"/>
    <w:rsid w:val="00E14BDF"/>
    <w:rsid w:val="00E40E2E"/>
    <w:rsid w:val="00ED21EE"/>
    <w:rsid w:val="00EE70F6"/>
    <w:rsid w:val="00F22DEC"/>
    <w:rsid w:val="00F23A55"/>
    <w:rsid w:val="00F66F3E"/>
    <w:rsid w:val="00FB5024"/>
    <w:rsid w:val="00FC2684"/>
    <w:rsid w:val="00FD4970"/>
    <w:rsid w:val="00FF1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540E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C33D8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ED21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D21EE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uiPriority w:val="99"/>
    <w:semiHidden/>
    <w:unhideWhenUsed/>
    <w:rsid w:val="00ED2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6E793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4459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482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02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52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040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84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3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6248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44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5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527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BME_EJJT</Company>
  <LinksUpToDate>false</LinksUpToDate>
  <CharactersWithSpaces>4156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kocsisb</dc:creator>
  <cp:keywords/>
  <dc:description/>
  <cp:lastModifiedBy>kocsisb</cp:lastModifiedBy>
  <cp:revision>57</cp:revision>
  <dcterms:created xsi:type="dcterms:W3CDTF">2016-02-05T07:33:00Z</dcterms:created>
  <dcterms:modified xsi:type="dcterms:W3CDTF">2016-02-15T09:56:00Z</dcterms:modified>
</cp:coreProperties>
</file>